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5280F" w14:textId="77777777" w:rsidR="00453E15" w:rsidRPr="00457458" w:rsidRDefault="00453E15" w:rsidP="00453E15">
      <w:pPr>
        <w:spacing w:line="360" w:lineRule="auto"/>
        <w:rPr>
          <w:rFonts w:ascii="Calibri" w:hAnsi="Calibri" w:cs="Calibri"/>
        </w:rPr>
      </w:pPr>
      <w:r w:rsidRPr="00457458">
        <w:rPr>
          <w:rFonts w:ascii="Calibri" w:hAnsi="Calibri" w:cs="Calibri"/>
          <w:b/>
        </w:rPr>
        <w:t>Mission Statement</w:t>
      </w:r>
      <w:r>
        <w:rPr>
          <w:rFonts w:ascii="Calibri" w:hAnsi="Calibri" w:cs="Calibri"/>
          <w:b/>
          <w:u w:val="single"/>
        </w:rPr>
        <w:br/>
      </w:r>
      <w:r w:rsidRPr="00F06A34">
        <w:rPr>
          <w:rFonts w:ascii="Calibri" w:hAnsi="Calibri"/>
        </w:rPr>
        <w:t xml:space="preserve">The City of Tempe Community Services Department enriches the quality of life for our community by providing accessible, friendly, and fun experiences.  We accomplish this by connecting people with a variety of opportunities while providing superior customer service.  </w:t>
      </w:r>
    </w:p>
    <w:p w14:paraId="265E886A" w14:textId="77777777" w:rsidR="00453E15" w:rsidRPr="00F06A34" w:rsidRDefault="00453E15" w:rsidP="00453E15">
      <w:pPr>
        <w:spacing w:line="360" w:lineRule="auto"/>
        <w:rPr>
          <w:rFonts w:cs="Arial"/>
          <w:b/>
        </w:rPr>
      </w:pPr>
      <w:r>
        <w:rPr>
          <w:rFonts w:cs="Arial"/>
          <w:b/>
        </w:rPr>
        <w:t>N</w:t>
      </w:r>
      <w:r w:rsidRPr="00F06A34">
        <w:rPr>
          <w:rFonts w:cs="Arial"/>
          <w:b/>
        </w:rPr>
        <w:t>eed or problem that your organization works to address</w:t>
      </w:r>
    </w:p>
    <w:p w14:paraId="13A4107E" w14:textId="77777777" w:rsidR="00453E15" w:rsidRDefault="00453E15" w:rsidP="00453E15">
      <w:pPr>
        <w:pStyle w:val="Default"/>
        <w:spacing w:line="360" w:lineRule="auto"/>
        <w:rPr>
          <w:rFonts w:asciiTheme="minorHAnsi" w:hAnsiTheme="minorHAnsi"/>
          <w:sz w:val="22"/>
          <w:szCs w:val="22"/>
        </w:rPr>
      </w:pPr>
      <w:r>
        <w:rPr>
          <w:rFonts w:asciiTheme="minorHAnsi" w:hAnsiTheme="minorHAnsi"/>
          <w:sz w:val="22"/>
          <w:szCs w:val="22"/>
        </w:rPr>
        <w:t>Community Services is always looking to expand existing programs and services to our Tempe residents. Many of the programs offered are free or for a minimal fee.  In 2016, the city provided $60k in scholarships to Tempe youths so that they could patriciate in our programs and services.  As that amount increases yearly, staff is looking for ways to supplement the revenue to continue and/or expand programs and services.</w:t>
      </w:r>
    </w:p>
    <w:p w14:paraId="18197E47" w14:textId="77777777" w:rsidR="00453E15" w:rsidRDefault="00453E15" w:rsidP="00453E15">
      <w:pPr>
        <w:pStyle w:val="Default"/>
        <w:spacing w:line="360" w:lineRule="auto"/>
        <w:rPr>
          <w:rFonts w:asciiTheme="minorHAnsi" w:hAnsiTheme="minorHAnsi"/>
          <w:sz w:val="22"/>
          <w:szCs w:val="22"/>
        </w:rPr>
      </w:pPr>
    </w:p>
    <w:p w14:paraId="250E2EBB" w14:textId="77777777" w:rsidR="00453E15" w:rsidRPr="00F06A34" w:rsidRDefault="00453E15" w:rsidP="00453E15">
      <w:pPr>
        <w:pStyle w:val="Default"/>
        <w:spacing w:line="360" w:lineRule="auto"/>
        <w:rPr>
          <w:rFonts w:asciiTheme="minorHAnsi" w:hAnsiTheme="minorHAnsi"/>
          <w:b/>
          <w:sz w:val="22"/>
          <w:szCs w:val="22"/>
        </w:rPr>
      </w:pPr>
      <w:r w:rsidRPr="00F06A34">
        <w:rPr>
          <w:rFonts w:asciiTheme="minorHAnsi" w:hAnsiTheme="minorHAnsi"/>
          <w:b/>
          <w:sz w:val="22"/>
          <w:szCs w:val="22"/>
        </w:rPr>
        <w:t>Description of current projects and population served</w:t>
      </w:r>
    </w:p>
    <w:p w14:paraId="2C23739B" w14:textId="77777777" w:rsidR="00453E15" w:rsidRPr="00F06A34" w:rsidRDefault="00453E15" w:rsidP="00453E15">
      <w:pPr>
        <w:pStyle w:val="Default"/>
        <w:spacing w:line="360" w:lineRule="auto"/>
        <w:rPr>
          <w:rFonts w:asciiTheme="minorHAnsi" w:hAnsiTheme="minorHAnsi"/>
          <w:sz w:val="22"/>
          <w:szCs w:val="22"/>
        </w:rPr>
      </w:pPr>
    </w:p>
    <w:p w14:paraId="6716D992" w14:textId="77777777" w:rsidR="00453E15" w:rsidRDefault="00453E15" w:rsidP="00453E15">
      <w:pPr>
        <w:pStyle w:val="ListParagraph"/>
        <w:spacing w:before="13" w:after="0" w:line="360" w:lineRule="auto"/>
        <w:ind w:left="0" w:right="747"/>
        <w:rPr>
          <w:rFonts w:ascii="Calibri" w:eastAsia="Arial" w:hAnsi="Calibri" w:cs="Arial"/>
          <w:spacing w:val="2"/>
        </w:rPr>
      </w:pPr>
      <w:r w:rsidRPr="00457458">
        <w:rPr>
          <w:rFonts w:ascii="Calibri" w:eastAsia="Arial" w:hAnsi="Calibri" w:cs="Arial"/>
        </w:rPr>
        <w:t xml:space="preserve">The Community Services Department provides access for our Tempe residents to thousands of opportunities to stay active and connected through exceptional programs, facilities and special events. Designed to enhance the quality of life and respond to the needs of Tempe residents, programs for children, adults and retirees offer something for all ages and abilities.  </w:t>
      </w:r>
      <w:r>
        <w:rPr>
          <w:rFonts w:ascii="Calibri" w:eastAsia="Arial" w:hAnsi="Calibri" w:cs="Arial"/>
          <w:spacing w:val="2"/>
        </w:rPr>
        <w:t>T</w:t>
      </w:r>
      <w:bookmarkStart w:id="0" w:name="_GoBack"/>
      <w:bookmarkEnd w:id="0"/>
      <w:r w:rsidRPr="00457458">
        <w:rPr>
          <w:rFonts w:ascii="Calibri" w:eastAsia="Arial" w:hAnsi="Calibri" w:cs="Arial"/>
          <w:spacing w:val="2"/>
        </w:rPr>
        <w:t>he department is dedicated to creating opportunities for all residents to thrive in our diverse and vibrant city.</w:t>
      </w:r>
      <w:r>
        <w:rPr>
          <w:rFonts w:ascii="Calibri" w:eastAsia="Arial" w:hAnsi="Calibri" w:cs="Arial"/>
          <w:spacing w:val="2"/>
        </w:rPr>
        <w:t xml:space="preserve">  To view a full list of our </w:t>
      </w:r>
      <w:proofErr w:type="gramStart"/>
      <w:r>
        <w:rPr>
          <w:rFonts w:ascii="Calibri" w:eastAsia="Arial" w:hAnsi="Calibri" w:cs="Arial"/>
          <w:spacing w:val="2"/>
        </w:rPr>
        <w:t>all of</w:t>
      </w:r>
      <w:proofErr w:type="gramEnd"/>
      <w:r>
        <w:rPr>
          <w:rFonts w:ascii="Calibri" w:eastAsia="Arial" w:hAnsi="Calibri" w:cs="Arial"/>
          <w:spacing w:val="2"/>
        </w:rPr>
        <w:t xml:space="preserve"> our current projects, please view our Tempe Opportunities brochure at: </w:t>
      </w:r>
      <w:r w:rsidRPr="00457458">
        <w:rPr>
          <w:rFonts w:ascii="Calibri" w:eastAsia="Arial" w:hAnsi="Calibri" w:cs="Arial"/>
          <w:spacing w:val="2"/>
        </w:rPr>
        <w:t>http://www.tempe.gov/</w:t>
      </w:r>
      <w:r>
        <w:rPr>
          <w:rFonts w:ascii="Calibri" w:eastAsia="Arial" w:hAnsi="Calibri" w:cs="Arial"/>
          <w:spacing w:val="2"/>
        </w:rPr>
        <w:t>recreation</w:t>
      </w:r>
    </w:p>
    <w:p w14:paraId="72A5B531" w14:textId="77777777" w:rsidR="001E39E5" w:rsidRDefault="001E39E5"/>
    <w:sectPr w:rsidR="001E39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E15"/>
    <w:rsid w:val="001E39E5"/>
    <w:rsid w:val="00453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F4916"/>
  <w15:chartTrackingRefBased/>
  <w15:docId w15:val="{C801D8DC-A120-4578-80F4-F0317394F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3E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3E1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53E15"/>
    <w:pPr>
      <w:widowControl w:val="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Rafferty, Kelly</dc:creator>
  <cp:keywords/>
  <dc:description/>
  <cp:lastModifiedBy>Rafferty, Kelly</cp:lastModifiedBy>
  <cp:revision>1</cp:revision>
  <dcterms:created xsi:type="dcterms:W3CDTF">2018-01-31T18:33:00Z</dcterms:created>
  <dcterms:modified xsi:type="dcterms:W3CDTF">2018-01-31T18:37:00Z</dcterms:modified>
</cp:coreProperties>
</file>