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AB3" w:rsidRPr="00C43C72" w:rsidRDefault="00961AB3" w:rsidP="00961AB3">
      <w:pPr>
        <w:spacing w:after="0" w:line="240" w:lineRule="auto"/>
        <w:jc w:val="center"/>
        <w:rPr>
          <w:sz w:val="26"/>
          <w:szCs w:val="26"/>
        </w:rPr>
      </w:pPr>
      <w:bookmarkStart w:id="0" w:name="_GoBack"/>
      <w:bookmarkEnd w:id="0"/>
      <w:r w:rsidRPr="00C43C72">
        <w:rPr>
          <w:sz w:val="26"/>
          <w:szCs w:val="26"/>
        </w:rPr>
        <w:t>Dignity Health Foundation – East Valley</w:t>
      </w:r>
    </w:p>
    <w:p w:rsidR="00961AB3" w:rsidRPr="00A43241" w:rsidRDefault="00961AB3" w:rsidP="00961AB3">
      <w:pPr>
        <w:spacing w:after="0" w:line="240" w:lineRule="auto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Healthier Living – A Chronic Disease/Diabetes Self-Management Program</w:t>
      </w:r>
    </w:p>
    <w:p w:rsidR="00961AB3" w:rsidRPr="00C43C72" w:rsidRDefault="00961AB3" w:rsidP="00961AB3">
      <w:pPr>
        <w:spacing w:after="0" w:line="240" w:lineRule="auto"/>
        <w:jc w:val="center"/>
        <w:rPr>
          <w:sz w:val="26"/>
          <w:szCs w:val="26"/>
        </w:rPr>
      </w:pPr>
      <w:r w:rsidRPr="00C43C72">
        <w:rPr>
          <w:sz w:val="26"/>
          <w:szCs w:val="26"/>
        </w:rPr>
        <w:t>Attachment</w:t>
      </w:r>
    </w:p>
    <w:p w:rsidR="00961AB3" w:rsidRDefault="00961AB3" w:rsidP="00961AB3">
      <w:pPr>
        <w:spacing w:after="0" w:line="240" w:lineRule="auto"/>
        <w:rPr>
          <w:rFonts w:ascii="Calibri" w:hAnsi="Calibri"/>
          <w:i/>
        </w:rPr>
      </w:pPr>
    </w:p>
    <w:p w:rsidR="00961AB3" w:rsidRDefault="00961AB3" w:rsidP="00961AB3">
      <w:pPr>
        <w:spacing w:after="0" w:line="240" w:lineRule="auto"/>
      </w:pPr>
    </w:p>
    <w:p w:rsidR="00961AB3" w:rsidRDefault="00961AB3" w:rsidP="00961AB3">
      <w:pPr>
        <w:spacing w:after="0" w:line="240" w:lineRule="auto"/>
      </w:pPr>
      <w:r w:rsidRPr="008A094A">
        <w:t xml:space="preserve">Dignity Health in Phoenix’s East </w:t>
      </w:r>
      <w:proofErr w:type="gramStart"/>
      <w:r w:rsidRPr="008A094A">
        <w:t>Valley,</w:t>
      </w:r>
      <w:proofErr w:type="gramEnd"/>
      <w:r w:rsidRPr="008A094A">
        <w:t xml:space="preserve"> comprised of Chandler Regional Medical Center and Mercy Gilbert Medical Center, along with Dignity Health Foundation – East Valley, has been a leading force in increasing health and well-being for all who live in Maricopa County and surrounding areas.  The mission of Dignity Health </w:t>
      </w:r>
      <w:r w:rsidRPr="008A094A">
        <w:rPr>
          <w:bCs/>
          <w:i/>
        </w:rPr>
        <w:t>embodies the delivery of compassionate, high quality, affordable health services; serving and advocating for those who are poor and disenfranchised; and partnering with others in our community to improve quality of life.</w:t>
      </w:r>
      <w:r>
        <w:t xml:space="preserve"> Dignity Health</w:t>
      </w:r>
      <w:r w:rsidRPr="00ED6194">
        <w:t xml:space="preserve"> fulfills its mission by investing in</w:t>
      </w:r>
      <w:r>
        <w:t xml:space="preserve"> more than 70</w:t>
      </w:r>
      <w:r w:rsidRPr="00ED6194">
        <w:t xml:space="preserve"> community outreach and educational programs, participating in advocacy efforts and establishing partnerships in the community.</w:t>
      </w:r>
      <w:r>
        <w:t xml:space="preserve"> Among these are early childhood oral health programs, </w:t>
      </w:r>
      <w:r w:rsidR="0007737E">
        <w:t>children’s vision and hearing screening, and immunization programs – all for uninsured and underserved east valley families.</w:t>
      </w:r>
    </w:p>
    <w:p w:rsidR="00961AB3" w:rsidRDefault="00961AB3" w:rsidP="00961AB3">
      <w:pPr>
        <w:spacing w:after="0" w:line="240" w:lineRule="auto"/>
      </w:pPr>
    </w:p>
    <w:p w:rsidR="00F12808" w:rsidRDefault="00F12808" w:rsidP="00961AB3">
      <w:pPr>
        <w:spacing w:after="0" w:line="240" w:lineRule="auto"/>
        <w:rPr>
          <w:rFonts w:cs="Segoe UI"/>
          <w:shd w:val="clear" w:color="auto" w:fill="FFFFFF"/>
        </w:rPr>
      </w:pPr>
      <w:r w:rsidRPr="00961AB3">
        <w:rPr>
          <w:rFonts w:ascii="Calibri" w:hAnsi="Calibri"/>
        </w:rPr>
        <w:t xml:space="preserve">The Healthier Living Program – Chronic Disease Self-Management (CDSMP) and Diabetes Self-Management (DSMP) programs are powerful workshops that can change the course of the lives of the participants who attend.  </w:t>
      </w:r>
      <w:r w:rsidR="0007737E">
        <w:rPr>
          <w:rFonts w:ascii="Calibri" w:hAnsi="Calibri"/>
        </w:rPr>
        <w:t xml:space="preserve">They </w:t>
      </w:r>
      <w:r w:rsidR="0007737E" w:rsidRPr="00AC75EE">
        <w:rPr>
          <w:rFonts w:cs="Segoe UI"/>
          <w:shd w:val="clear" w:color="auto" w:fill="FFFFFF"/>
        </w:rPr>
        <w:t xml:space="preserve">are both evidenced-based programs originally developed by Stanford University.  Both CDSMP and DSMP have been proven through multiple studies, to improve the overall health and well-being of participants, improve symptom management, and increase participant confidence in their ability to self-manage their chronic conditions. CDSMP is the </w:t>
      </w:r>
      <w:r w:rsidR="0007737E" w:rsidRPr="00AC75EE">
        <w:rPr>
          <w:rFonts w:cs="Segoe UI"/>
          <w:bCs/>
          <w:shd w:val="clear" w:color="auto" w:fill="FFFFFF"/>
        </w:rPr>
        <w:t>Official</w:t>
      </w:r>
      <w:r w:rsidR="0007737E" w:rsidRPr="00AC75EE">
        <w:rPr>
          <w:rFonts w:cs="Segoe UI"/>
          <w:shd w:val="clear" w:color="auto" w:fill="FFFFFF"/>
        </w:rPr>
        <w:t xml:space="preserve"> Chronic Disease Self-Management program endorsed by the State of Arizona and Maricopa County</w:t>
      </w:r>
      <w:r w:rsidR="0007737E">
        <w:rPr>
          <w:rFonts w:cs="Segoe UI"/>
          <w:shd w:val="clear" w:color="auto" w:fill="FFFFFF"/>
        </w:rPr>
        <w:t>.</w:t>
      </w:r>
    </w:p>
    <w:p w:rsidR="0007737E" w:rsidRDefault="0007737E" w:rsidP="00961AB3">
      <w:pPr>
        <w:spacing w:after="0" w:line="240" w:lineRule="auto"/>
        <w:rPr>
          <w:rFonts w:cs="Segoe UI"/>
          <w:shd w:val="clear" w:color="auto" w:fill="FFFFFF"/>
        </w:rPr>
      </w:pPr>
    </w:p>
    <w:p w:rsidR="00F12808" w:rsidRPr="00961AB3" w:rsidRDefault="00F12808" w:rsidP="00961AB3">
      <w:pPr>
        <w:spacing w:after="0" w:line="240" w:lineRule="auto"/>
        <w:rPr>
          <w:rFonts w:ascii="Calibri" w:hAnsi="Calibri"/>
        </w:rPr>
      </w:pPr>
      <w:r w:rsidRPr="00961AB3">
        <w:rPr>
          <w:rFonts w:ascii="Calibri" w:hAnsi="Calibri"/>
        </w:rPr>
        <w:t xml:space="preserve">The program serves anyone over 18 with a chronic condition, their families, and/or caregivers of people with chronic conditions. The workshops are also appropriate for anyone who wants to learn tools to live the healthiest life possible. The primary demographic is the </w:t>
      </w:r>
      <w:r w:rsidR="00583450">
        <w:rPr>
          <w:rFonts w:ascii="Calibri" w:hAnsi="Calibri"/>
        </w:rPr>
        <w:t xml:space="preserve">uninsured and under-insured </w:t>
      </w:r>
      <w:r w:rsidRPr="00961AB3">
        <w:rPr>
          <w:rFonts w:ascii="Calibri" w:hAnsi="Calibri"/>
        </w:rPr>
        <w:t>senior population</w:t>
      </w:r>
      <w:r w:rsidR="00583450">
        <w:rPr>
          <w:rFonts w:ascii="Calibri" w:hAnsi="Calibri"/>
        </w:rPr>
        <w:t xml:space="preserve"> who often live with multiple chronic conditions</w:t>
      </w:r>
      <w:r w:rsidRPr="00961AB3">
        <w:rPr>
          <w:rFonts w:ascii="Calibri" w:hAnsi="Calibri"/>
        </w:rPr>
        <w:t xml:space="preserve">. Both CDSMP and DSMP workshops are very empowering, and in some cases life-changing. There is </w:t>
      </w:r>
      <w:r w:rsidRPr="00961AB3">
        <w:rPr>
          <w:rFonts w:ascii="Calibri" w:hAnsi="Calibri"/>
          <w:b/>
          <w:bCs/>
          <w:u w:val="single"/>
        </w:rPr>
        <w:t xml:space="preserve">NO </w:t>
      </w:r>
      <w:r w:rsidRPr="00961AB3">
        <w:rPr>
          <w:rFonts w:ascii="Calibri" w:hAnsi="Calibri"/>
        </w:rPr>
        <w:t>cost to any participant to attend the workshops, including the book.</w:t>
      </w:r>
    </w:p>
    <w:p w:rsidR="00961AB3" w:rsidRDefault="00961AB3" w:rsidP="00961AB3">
      <w:pPr>
        <w:spacing w:after="0" w:line="240" w:lineRule="auto"/>
        <w:rPr>
          <w:rFonts w:ascii="Calibri" w:hAnsi="Calibri"/>
        </w:rPr>
      </w:pPr>
    </w:p>
    <w:p w:rsidR="00F12808" w:rsidRPr="00961AB3" w:rsidRDefault="00F12808" w:rsidP="00961AB3">
      <w:pPr>
        <w:spacing w:after="0" w:line="240" w:lineRule="auto"/>
        <w:rPr>
          <w:rFonts w:ascii="Calibri" w:hAnsi="Calibri"/>
        </w:rPr>
      </w:pPr>
      <w:r w:rsidRPr="00961AB3">
        <w:rPr>
          <w:rFonts w:ascii="Calibri" w:hAnsi="Calibri"/>
        </w:rPr>
        <w:t xml:space="preserve">The workshops are centered on self-management tools, and teach participants to become active self-managers of their health and well-being. All workshops are facilitated by two Lay Leader facilitators who have been specifically trained in the workshop delivery.  </w:t>
      </w:r>
      <w:r w:rsidRPr="00961AB3">
        <w:t xml:space="preserve">Workshops are taught in weekly 2.5 hour workshops for 6 consecutive weeks </w:t>
      </w:r>
      <w:r w:rsidR="00583450">
        <w:t xml:space="preserve">at easily accessible community locations.  They </w:t>
      </w:r>
      <w:r w:rsidRPr="00961AB3">
        <w:t xml:space="preserve">cover topics such as exercise and nutrition, symptom management, restful sleep, relaxation, better breathing, goal setting and action planning. </w:t>
      </w:r>
      <w:r w:rsidR="00583450">
        <w:t xml:space="preserve"> The workshops have already proven to be a </w:t>
      </w:r>
      <w:r w:rsidR="00583450" w:rsidRPr="005D2CCF">
        <w:rPr>
          <w:rFonts w:cs="Segoe UI"/>
        </w:rPr>
        <w:t>valuable tool to help reduce the impact unmanaged chronic disease has in our community. </w:t>
      </w:r>
    </w:p>
    <w:p w:rsidR="00F12808" w:rsidRPr="00961AB3" w:rsidRDefault="00F12808" w:rsidP="00961AB3">
      <w:pPr>
        <w:spacing w:after="0" w:line="240" w:lineRule="auto"/>
        <w:rPr>
          <w:rFonts w:ascii="Calibri" w:hAnsi="Calibri"/>
        </w:rPr>
      </w:pPr>
    </w:p>
    <w:p w:rsidR="006C6030" w:rsidRDefault="006C6030" w:rsidP="00952C39">
      <w:pPr>
        <w:spacing w:after="0" w:line="240" w:lineRule="auto"/>
      </w:pPr>
    </w:p>
    <w:p w:rsidR="006C6030" w:rsidRDefault="006C6030" w:rsidP="00952C39">
      <w:pPr>
        <w:spacing w:after="0" w:line="240" w:lineRule="auto"/>
      </w:pPr>
    </w:p>
    <w:p w:rsidR="006C6030" w:rsidRDefault="006C6030" w:rsidP="00952C39">
      <w:pPr>
        <w:spacing w:after="0" w:line="240" w:lineRule="auto"/>
      </w:pPr>
    </w:p>
    <w:p w:rsidR="009E3AB7" w:rsidRPr="00952C39" w:rsidRDefault="009E3AB7" w:rsidP="00952C39">
      <w:pPr>
        <w:spacing w:after="0" w:line="240" w:lineRule="auto"/>
      </w:pPr>
    </w:p>
    <w:sectPr w:rsidR="009E3AB7" w:rsidRPr="00952C39" w:rsidSect="008B242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adeGothic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657B4"/>
    <w:multiLevelType w:val="hybridMultilevel"/>
    <w:tmpl w:val="D2A6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F138F"/>
    <w:multiLevelType w:val="hybridMultilevel"/>
    <w:tmpl w:val="0798D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E154D"/>
    <w:multiLevelType w:val="hybridMultilevel"/>
    <w:tmpl w:val="F4AAC2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414EF3"/>
    <w:multiLevelType w:val="hybridMultilevel"/>
    <w:tmpl w:val="2ACAC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8E274C"/>
    <w:multiLevelType w:val="hybridMultilevel"/>
    <w:tmpl w:val="08E82EE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AC1D39"/>
    <w:multiLevelType w:val="hybridMultilevel"/>
    <w:tmpl w:val="4094D3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5254C"/>
    <w:multiLevelType w:val="hybridMultilevel"/>
    <w:tmpl w:val="9D7C2816"/>
    <w:lvl w:ilvl="0" w:tplc="610EB75E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FA3B5A"/>
    <w:multiLevelType w:val="hybridMultilevel"/>
    <w:tmpl w:val="76868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A1735F"/>
    <w:multiLevelType w:val="hybridMultilevel"/>
    <w:tmpl w:val="933C0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856BAD"/>
    <w:multiLevelType w:val="hybridMultilevel"/>
    <w:tmpl w:val="4E8E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BC0B6D"/>
    <w:multiLevelType w:val="multilevel"/>
    <w:tmpl w:val="2976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2D4516"/>
    <w:multiLevelType w:val="hybridMultilevel"/>
    <w:tmpl w:val="49360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CA7DBA"/>
    <w:multiLevelType w:val="hybridMultilevel"/>
    <w:tmpl w:val="6DDC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EE7D15"/>
    <w:multiLevelType w:val="hybridMultilevel"/>
    <w:tmpl w:val="D2FC9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F62CC7"/>
    <w:multiLevelType w:val="hybridMultilevel"/>
    <w:tmpl w:val="D188C714"/>
    <w:lvl w:ilvl="0" w:tplc="0409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5">
    <w:nsid w:val="7F9E24D1"/>
    <w:multiLevelType w:val="hybridMultilevel"/>
    <w:tmpl w:val="18BE8E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0"/>
  </w:num>
  <w:num w:numId="5">
    <w:abstractNumId w:val="15"/>
  </w:num>
  <w:num w:numId="6">
    <w:abstractNumId w:val="6"/>
  </w:num>
  <w:num w:numId="7">
    <w:abstractNumId w:val="14"/>
  </w:num>
  <w:num w:numId="8">
    <w:abstractNumId w:val="1"/>
  </w:num>
  <w:num w:numId="9">
    <w:abstractNumId w:val="5"/>
  </w:num>
  <w:num w:numId="10">
    <w:abstractNumId w:val="13"/>
  </w:num>
  <w:num w:numId="11">
    <w:abstractNumId w:val="7"/>
  </w:num>
  <w:num w:numId="12">
    <w:abstractNumId w:val="8"/>
  </w:num>
  <w:num w:numId="13">
    <w:abstractNumId w:val="10"/>
  </w:num>
  <w:num w:numId="14">
    <w:abstractNumId w:val="4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2B3"/>
    <w:rsid w:val="00006F69"/>
    <w:rsid w:val="00056AB0"/>
    <w:rsid w:val="00070E51"/>
    <w:rsid w:val="000746B2"/>
    <w:rsid w:val="0007737E"/>
    <w:rsid w:val="00093233"/>
    <w:rsid w:val="000942BB"/>
    <w:rsid w:val="000A1228"/>
    <w:rsid w:val="000A6650"/>
    <w:rsid w:val="00153D67"/>
    <w:rsid w:val="0018085E"/>
    <w:rsid w:val="00196D24"/>
    <w:rsid w:val="001A17D8"/>
    <w:rsid w:val="001B01D5"/>
    <w:rsid w:val="001D5BA7"/>
    <w:rsid w:val="00271FD9"/>
    <w:rsid w:val="00286935"/>
    <w:rsid w:val="00290DC8"/>
    <w:rsid w:val="002A3477"/>
    <w:rsid w:val="002A7125"/>
    <w:rsid w:val="002D14E4"/>
    <w:rsid w:val="003349B5"/>
    <w:rsid w:val="00377A36"/>
    <w:rsid w:val="003B6AC1"/>
    <w:rsid w:val="003F1B67"/>
    <w:rsid w:val="004155DA"/>
    <w:rsid w:val="0042178B"/>
    <w:rsid w:val="0044745A"/>
    <w:rsid w:val="0046206D"/>
    <w:rsid w:val="00476DC9"/>
    <w:rsid w:val="004973A1"/>
    <w:rsid w:val="004C7445"/>
    <w:rsid w:val="005077EB"/>
    <w:rsid w:val="0051560E"/>
    <w:rsid w:val="0051710D"/>
    <w:rsid w:val="00530472"/>
    <w:rsid w:val="005356C6"/>
    <w:rsid w:val="00537B4C"/>
    <w:rsid w:val="00554B90"/>
    <w:rsid w:val="00567FF7"/>
    <w:rsid w:val="00583450"/>
    <w:rsid w:val="005A0510"/>
    <w:rsid w:val="005B43FA"/>
    <w:rsid w:val="005B6DD8"/>
    <w:rsid w:val="00635F9B"/>
    <w:rsid w:val="006372A6"/>
    <w:rsid w:val="006702E0"/>
    <w:rsid w:val="00674F0B"/>
    <w:rsid w:val="00692719"/>
    <w:rsid w:val="006B21CA"/>
    <w:rsid w:val="006C6030"/>
    <w:rsid w:val="006C7447"/>
    <w:rsid w:val="006D304C"/>
    <w:rsid w:val="00754E6A"/>
    <w:rsid w:val="00764BD3"/>
    <w:rsid w:val="007B2954"/>
    <w:rsid w:val="0080421E"/>
    <w:rsid w:val="00812105"/>
    <w:rsid w:val="008323B5"/>
    <w:rsid w:val="00834C5C"/>
    <w:rsid w:val="008352ED"/>
    <w:rsid w:val="00864438"/>
    <w:rsid w:val="008A4ACE"/>
    <w:rsid w:val="008B0F4D"/>
    <w:rsid w:val="008B242C"/>
    <w:rsid w:val="008B4283"/>
    <w:rsid w:val="008F52DC"/>
    <w:rsid w:val="0093208A"/>
    <w:rsid w:val="00952C39"/>
    <w:rsid w:val="00960E66"/>
    <w:rsid w:val="00961AB3"/>
    <w:rsid w:val="00972623"/>
    <w:rsid w:val="00991CAF"/>
    <w:rsid w:val="009B7D03"/>
    <w:rsid w:val="009E3AB7"/>
    <w:rsid w:val="00A95E38"/>
    <w:rsid w:val="00AA41F8"/>
    <w:rsid w:val="00B012B3"/>
    <w:rsid w:val="00B17455"/>
    <w:rsid w:val="00B179FB"/>
    <w:rsid w:val="00B31443"/>
    <w:rsid w:val="00B34A4F"/>
    <w:rsid w:val="00B758AB"/>
    <w:rsid w:val="00B83004"/>
    <w:rsid w:val="00BD0E64"/>
    <w:rsid w:val="00C24B2D"/>
    <w:rsid w:val="00C27314"/>
    <w:rsid w:val="00C72D8B"/>
    <w:rsid w:val="00C943AE"/>
    <w:rsid w:val="00CA4F1B"/>
    <w:rsid w:val="00CE67B8"/>
    <w:rsid w:val="00D22957"/>
    <w:rsid w:val="00D6531A"/>
    <w:rsid w:val="00D92F51"/>
    <w:rsid w:val="00DB42E6"/>
    <w:rsid w:val="00DD61DC"/>
    <w:rsid w:val="00E23B01"/>
    <w:rsid w:val="00E26465"/>
    <w:rsid w:val="00E267A6"/>
    <w:rsid w:val="00E866F0"/>
    <w:rsid w:val="00EC7C7F"/>
    <w:rsid w:val="00F12808"/>
    <w:rsid w:val="00F27969"/>
    <w:rsid w:val="00F30211"/>
    <w:rsid w:val="00F33011"/>
    <w:rsid w:val="00F538E3"/>
    <w:rsid w:val="00F55985"/>
    <w:rsid w:val="00F66054"/>
    <w:rsid w:val="00F87B41"/>
    <w:rsid w:val="00FC6540"/>
    <w:rsid w:val="00FF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C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A3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7D03"/>
    <w:rPr>
      <w:color w:val="800080" w:themeColor="followedHyperlink"/>
      <w:u w:val="single"/>
    </w:rPr>
  </w:style>
  <w:style w:type="character" w:customStyle="1" w:styleId="A2">
    <w:name w:val="A2"/>
    <w:basedOn w:val="DefaultParagraphFont"/>
    <w:uiPriority w:val="99"/>
    <w:rsid w:val="00E26465"/>
    <w:rPr>
      <w:rFonts w:ascii="TradeGothic" w:hAnsi="TradeGothic" w:hint="default"/>
      <w:color w:val="000000"/>
    </w:rPr>
  </w:style>
  <w:style w:type="character" w:styleId="Emphasis">
    <w:name w:val="Emphasis"/>
    <w:basedOn w:val="DefaultParagraphFont"/>
    <w:uiPriority w:val="20"/>
    <w:qFormat/>
    <w:rsid w:val="0093208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C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7A3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7D03"/>
    <w:rPr>
      <w:color w:val="800080" w:themeColor="followedHyperlink"/>
      <w:u w:val="single"/>
    </w:rPr>
  </w:style>
  <w:style w:type="character" w:customStyle="1" w:styleId="A2">
    <w:name w:val="A2"/>
    <w:basedOn w:val="DefaultParagraphFont"/>
    <w:uiPriority w:val="99"/>
    <w:rsid w:val="00E26465"/>
    <w:rPr>
      <w:rFonts w:ascii="TradeGothic" w:hAnsi="TradeGothic" w:hint="default"/>
      <w:color w:val="000000"/>
    </w:rPr>
  </w:style>
  <w:style w:type="character" w:styleId="Emphasis">
    <w:name w:val="Emphasis"/>
    <w:basedOn w:val="DefaultParagraphFont"/>
    <w:uiPriority w:val="20"/>
    <w:qFormat/>
    <w:rsid w:val="009320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5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1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15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8326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6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04015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126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5751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817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6413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341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Dignity Health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Vetsch, Laurel - CRH</dc:creator>
  <cp:lastModifiedBy>Vetsch, Laurel - CRH</cp:lastModifiedBy>
  <cp:revision>3</cp:revision>
  <dcterms:created xsi:type="dcterms:W3CDTF">2018-01-31T15:00:00Z</dcterms:created>
  <dcterms:modified xsi:type="dcterms:W3CDTF">2018-01-31T15:05:00Z</dcterms:modified>
</cp:coreProperties>
</file>